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AF" w:rsidRPr="00C06229" w:rsidRDefault="00297EAF" w:rsidP="00297EAF">
      <w:pPr>
        <w:jc w:val="center"/>
        <w:rPr>
          <w:b/>
          <w:u w:val="single"/>
        </w:rPr>
      </w:pPr>
      <w:r w:rsidRPr="00C06229">
        <w:rPr>
          <w:b/>
          <w:u w:val="single"/>
        </w:rPr>
        <w:t>ANEXO IX</w:t>
      </w:r>
    </w:p>
    <w:p w:rsidR="00297EAF" w:rsidRPr="00C06229" w:rsidRDefault="00297EAF" w:rsidP="00297EAF">
      <w:pPr>
        <w:jc w:val="center"/>
        <w:rPr>
          <w:b/>
          <w:u w:val="single"/>
        </w:rPr>
      </w:pPr>
    </w:p>
    <w:p w:rsidR="00297EAF" w:rsidRPr="00C06229" w:rsidRDefault="00297EAF" w:rsidP="00297EAF">
      <w:pPr>
        <w:jc w:val="center"/>
        <w:rPr>
          <w:b/>
          <w:u w:val="single"/>
        </w:rPr>
      </w:pPr>
    </w:p>
    <w:p w:rsidR="00297EAF" w:rsidRPr="00C06229" w:rsidRDefault="00297EAF" w:rsidP="00297EAF">
      <w:pPr>
        <w:jc w:val="center"/>
        <w:rPr>
          <w:b/>
          <w:u w:val="single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520"/>
        <w:gridCol w:w="5580"/>
      </w:tblGrid>
      <w:tr w:rsidR="00297EAF" w:rsidRPr="00C06229" w:rsidTr="00F7043B">
        <w:tc>
          <w:tcPr>
            <w:tcW w:w="1008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pPr>
              <w:rPr>
                <w:b/>
              </w:rPr>
            </w:pPr>
          </w:p>
          <w:p w:rsidR="00297EAF" w:rsidRPr="00C06229" w:rsidRDefault="00297EAF" w:rsidP="00F7043B">
            <w:pPr>
              <w:rPr>
                <w:b/>
              </w:rPr>
            </w:pPr>
            <w:r w:rsidRPr="00C06229">
              <w:rPr>
                <w:b/>
              </w:rPr>
              <w:t xml:space="preserve">ITEM </w:t>
            </w:r>
          </w:p>
        </w:tc>
        <w:tc>
          <w:tcPr>
            <w:tcW w:w="2520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pPr>
              <w:rPr>
                <w:b/>
              </w:rPr>
            </w:pPr>
          </w:p>
          <w:p w:rsidR="00297EAF" w:rsidRPr="00C06229" w:rsidRDefault="00297EAF" w:rsidP="00F7043B">
            <w:pPr>
              <w:rPr>
                <w:b/>
              </w:rPr>
            </w:pPr>
            <w:r w:rsidRPr="00C06229">
              <w:rPr>
                <w:b/>
              </w:rPr>
              <w:t>PREVISÃO LEGAL</w:t>
            </w:r>
          </w:p>
        </w:tc>
        <w:tc>
          <w:tcPr>
            <w:tcW w:w="5580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pPr>
              <w:rPr>
                <w:b/>
              </w:rPr>
            </w:pPr>
            <w:r w:rsidRPr="00C06229">
              <w:rPr>
                <w:b/>
              </w:rPr>
              <w:t xml:space="preserve">VALOR </w:t>
            </w:r>
          </w:p>
        </w:tc>
      </w:tr>
      <w:tr w:rsidR="00297EAF" w:rsidRPr="00C06229" w:rsidTr="00F7043B">
        <w:tc>
          <w:tcPr>
            <w:tcW w:w="1008" w:type="dxa"/>
          </w:tcPr>
          <w:p w:rsidR="00297EAF" w:rsidRPr="00C06229" w:rsidRDefault="00297EAF" w:rsidP="00F7043B"/>
          <w:p w:rsidR="00297EAF" w:rsidRPr="00C06229" w:rsidRDefault="00297EAF" w:rsidP="00F7043B">
            <w:proofErr w:type="gramStart"/>
            <w:r w:rsidRPr="00C06229">
              <w:t>1</w:t>
            </w:r>
            <w:proofErr w:type="gramEnd"/>
          </w:p>
        </w:tc>
        <w:tc>
          <w:tcPr>
            <w:tcW w:w="2520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r w:rsidRPr="00C06229">
              <w:t>Art. 195, inciso I</w:t>
            </w:r>
          </w:p>
        </w:tc>
        <w:tc>
          <w:tcPr>
            <w:tcW w:w="5580" w:type="dxa"/>
          </w:tcPr>
          <w:p w:rsidR="00297EAF" w:rsidRPr="00C06229" w:rsidRDefault="00297EAF" w:rsidP="00F7043B">
            <w:pPr>
              <w:jc w:val="both"/>
            </w:pPr>
          </w:p>
          <w:p w:rsidR="00297EAF" w:rsidRPr="00C06229" w:rsidRDefault="00297EAF" w:rsidP="00F7043B">
            <w:pPr>
              <w:jc w:val="both"/>
            </w:pPr>
            <w:r w:rsidRPr="00C06229">
              <w:t xml:space="preserve">R$ </w:t>
            </w:r>
            <w:r w:rsidR="00BA394A">
              <w:t>139,59</w:t>
            </w:r>
            <w:r w:rsidRPr="00C06229">
              <w:t xml:space="preserve"> (cento e trinta e nove reais</w:t>
            </w:r>
            <w:r w:rsidR="00BA394A">
              <w:t xml:space="preserve"> e cinqüenta e nove centavos</w:t>
            </w:r>
            <w:r w:rsidRPr="00C06229">
              <w:t>);</w:t>
            </w:r>
          </w:p>
          <w:p w:rsidR="00297EAF" w:rsidRPr="00C06229" w:rsidRDefault="00297EAF" w:rsidP="00F7043B"/>
        </w:tc>
      </w:tr>
      <w:tr w:rsidR="00297EAF" w:rsidRPr="00C06229" w:rsidTr="00F7043B">
        <w:tc>
          <w:tcPr>
            <w:tcW w:w="1008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proofErr w:type="gramStart"/>
            <w:r w:rsidRPr="00C06229">
              <w:t>2</w:t>
            </w:r>
            <w:proofErr w:type="gramEnd"/>
          </w:p>
        </w:tc>
        <w:tc>
          <w:tcPr>
            <w:tcW w:w="2520" w:type="dxa"/>
          </w:tcPr>
          <w:p w:rsidR="00297EAF" w:rsidRPr="00C06229" w:rsidRDefault="00297EAF" w:rsidP="00F7043B"/>
          <w:p w:rsidR="00297EAF" w:rsidRPr="00C06229" w:rsidRDefault="00297EAF" w:rsidP="00F7043B">
            <w:r w:rsidRPr="00C06229">
              <w:t>Art. 195, inciso II</w:t>
            </w:r>
          </w:p>
        </w:tc>
        <w:tc>
          <w:tcPr>
            <w:tcW w:w="5580" w:type="dxa"/>
          </w:tcPr>
          <w:p w:rsidR="00297EAF" w:rsidRPr="00C06229" w:rsidRDefault="00297EAF" w:rsidP="00F7043B"/>
          <w:p w:rsidR="00297EAF" w:rsidRPr="00C06229" w:rsidRDefault="00297EAF" w:rsidP="00F7043B">
            <w:pPr>
              <w:jc w:val="both"/>
            </w:pPr>
            <w:r w:rsidRPr="00C06229">
              <w:t xml:space="preserve">R$ </w:t>
            </w:r>
            <w:r w:rsidR="00BA394A">
              <w:t>204,26</w:t>
            </w:r>
            <w:r w:rsidRPr="00C06229">
              <w:t xml:space="preserve"> (</w:t>
            </w:r>
            <w:r w:rsidR="00BA394A">
              <w:t>duzentos e quatro reais e vinte e seis</w:t>
            </w:r>
            <w:r w:rsidRPr="00C06229">
              <w:t xml:space="preserve"> centavos);</w:t>
            </w:r>
          </w:p>
          <w:p w:rsidR="00297EAF" w:rsidRPr="00C06229" w:rsidRDefault="00297EAF" w:rsidP="00F7043B"/>
        </w:tc>
      </w:tr>
      <w:tr w:rsidR="00297EAF" w:rsidRPr="00C06229" w:rsidTr="00F7043B">
        <w:tc>
          <w:tcPr>
            <w:tcW w:w="1008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proofErr w:type="gramStart"/>
            <w:r w:rsidRPr="00C06229">
              <w:t>3</w:t>
            </w:r>
            <w:proofErr w:type="gramEnd"/>
          </w:p>
        </w:tc>
        <w:tc>
          <w:tcPr>
            <w:tcW w:w="2520" w:type="dxa"/>
          </w:tcPr>
          <w:p w:rsidR="00297EAF" w:rsidRPr="00C06229" w:rsidRDefault="00297EAF" w:rsidP="00F7043B"/>
          <w:p w:rsidR="00297EAF" w:rsidRPr="00C06229" w:rsidRDefault="00297EAF" w:rsidP="00F7043B">
            <w:r w:rsidRPr="00C06229">
              <w:t>Art. 195, inciso III</w:t>
            </w:r>
          </w:p>
          <w:p w:rsidR="00297EAF" w:rsidRPr="00C06229" w:rsidRDefault="00297EAF" w:rsidP="00F7043B"/>
        </w:tc>
        <w:tc>
          <w:tcPr>
            <w:tcW w:w="5580" w:type="dxa"/>
          </w:tcPr>
          <w:p w:rsidR="00297EAF" w:rsidRPr="00C06229" w:rsidRDefault="00297EAF" w:rsidP="00F7043B"/>
          <w:p w:rsidR="00297EAF" w:rsidRPr="00C06229" w:rsidRDefault="00297EAF" w:rsidP="00BA394A">
            <w:r w:rsidRPr="00C06229">
              <w:t xml:space="preserve">R$ </w:t>
            </w:r>
            <w:r w:rsidR="00BA394A">
              <w:t>259,48</w:t>
            </w:r>
            <w:r w:rsidRPr="00C06229">
              <w:t xml:space="preserve"> (duzentos</w:t>
            </w:r>
            <w:r w:rsidR="00BA394A">
              <w:t xml:space="preserve"> e cinqüenta e nove reais e quarenta e oito centavos</w:t>
            </w:r>
            <w:r w:rsidRPr="00C06229">
              <w:t>);</w:t>
            </w:r>
          </w:p>
        </w:tc>
      </w:tr>
      <w:tr w:rsidR="00297EAF" w:rsidRPr="00C06229" w:rsidTr="00F7043B">
        <w:tc>
          <w:tcPr>
            <w:tcW w:w="1008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proofErr w:type="gramStart"/>
            <w:r w:rsidRPr="00C06229">
              <w:t>4</w:t>
            </w:r>
            <w:proofErr w:type="gramEnd"/>
          </w:p>
        </w:tc>
        <w:tc>
          <w:tcPr>
            <w:tcW w:w="2520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/>
          <w:p w:rsidR="00297EAF" w:rsidRPr="00C06229" w:rsidRDefault="00297EAF" w:rsidP="00F7043B">
            <w:r w:rsidRPr="00C06229">
              <w:t>Art. 195, inciso IV</w:t>
            </w:r>
          </w:p>
        </w:tc>
        <w:tc>
          <w:tcPr>
            <w:tcW w:w="5580" w:type="dxa"/>
          </w:tcPr>
          <w:p w:rsidR="00297EAF" w:rsidRPr="00C06229" w:rsidRDefault="00297EAF" w:rsidP="00F7043B"/>
          <w:p w:rsidR="00297EAF" w:rsidRPr="00C06229" w:rsidRDefault="00297EAF" w:rsidP="00F7043B">
            <w:pPr>
              <w:jc w:val="both"/>
            </w:pPr>
            <w:r w:rsidRPr="00C06229">
              <w:t xml:space="preserve">R$ </w:t>
            </w:r>
            <w:r w:rsidR="00C902A1">
              <w:t>314,71</w:t>
            </w:r>
            <w:r w:rsidRPr="00C06229">
              <w:t xml:space="preserve"> (</w:t>
            </w:r>
            <w:r w:rsidR="00C902A1">
              <w:t>trezentos e catorze reais e setenta e um centavos</w:t>
            </w:r>
            <w:r w:rsidRPr="00C06229">
              <w:t>);</w:t>
            </w:r>
          </w:p>
          <w:p w:rsidR="00297EAF" w:rsidRPr="00C06229" w:rsidRDefault="00297EAF" w:rsidP="00F7043B"/>
        </w:tc>
      </w:tr>
      <w:tr w:rsidR="00297EAF" w:rsidRPr="00C06229" w:rsidTr="00F7043B">
        <w:tc>
          <w:tcPr>
            <w:tcW w:w="1008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proofErr w:type="gramStart"/>
            <w:r w:rsidRPr="00C06229">
              <w:t>5</w:t>
            </w:r>
            <w:proofErr w:type="gramEnd"/>
          </w:p>
        </w:tc>
        <w:tc>
          <w:tcPr>
            <w:tcW w:w="2520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r w:rsidRPr="00C06229">
              <w:t>Art. 195, inciso V</w:t>
            </w:r>
          </w:p>
        </w:tc>
        <w:tc>
          <w:tcPr>
            <w:tcW w:w="5580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r w:rsidRPr="00C06229">
              <w:t xml:space="preserve">R$ </w:t>
            </w:r>
            <w:r w:rsidR="00C902A1">
              <w:t>369,93</w:t>
            </w:r>
            <w:r w:rsidRPr="00C06229">
              <w:t xml:space="preserve"> (</w:t>
            </w:r>
            <w:r w:rsidR="00C902A1">
              <w:t>trezentos e sessenta e nove reais e noventa e três centavos</w:t>
            </w:r>
            <w:r w:rsidRPr="00C06229">
              <w:t>)</w:t>
            </w:r>
          </w:p>
          <w:p w:rsidR="00297EAF" w:rsidRPr="00C06229" w:rsidRDefault="00297EAF" w:rsidP="00F7043B">
            <w:pPr>
              <w:rPr>
                <w:b/>
                <w:u w:val="single"/>
              </w:rPr>
            </w:pPr>
          </w:p>
        </w:tc>
      </w:tr>
      <w:tr w:rsidR="00297EAF" w:rsidRPr="00C06229" w:rsidTr="00F7043B">
        <w:tc>
          <w:tcPr>
            <w:tcW w:w="1008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proofErr w:type="gramStart"/>
            <w:r w:rsidRPr="00C06229">
              <w:t>6</w:t>
            </w:r>
            <w:proofErr w:type="gramEnd"/>
          </w:p>
        </w:tc>
        <w:tc>
          <w:tcPr>
            <w:tcW w:w="2520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r w:rsidRPr="00C06229">
              <w:t>Art. 195, inciso VI</w:t>
            </w:r>
          </w:p>
        </w:tc>
        <w:tc>
          <w:tcPr>
            <w:tcW w:w="5580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r w:rsidRPr="00C06229">
              <w:t xml:space="preserve">R$ </w:t>
            </w:r>
            <w:r w:rsidR="00C902A1">
              <w:t>425,15</w:t>
            </w:r>
            <w:r w:rsidRPr="00C06229">
              <w:t xml:space="preserve"> (</w:t>
            </w:r>
            <w:r w:rsidR="00C902A1">
              <w:t>quatrocentos e vinte e cinco reais e quinze</w:t>
            </w:r>
            <w:r w:rsidRPr="00C06229">
              <w:t xml:space="preserve"> centavos).</w:t>
            </w:r>
          </w:p>
          <w:p w:rsidR="00297EAF" w:rsidRPr="00C06229" w:rsidRDefault="00297EAF" w:rsidP="00F7043B">
            <w:pPr>
              <w:rPr>
                <w:b/>
                <w:u w:val="single"/>
              </w:rPr>
            </w:pPr>
          </w:p>
        </w:tc>
      </w:tr>
      <w:tr w:rsidR="00297EAF" w:rsidRPr="00C06229" w:rsidTr="00F7043B">
        <w:tc>
          <w:tcPr>
            <w:tcW w:w="1008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proofErr w:type="gramStart"/>
            <w:r w:rsidRPr="00C06229">
              <w:t>7</w:t>
            </w:r>
            <w:proofErr w:type="gramEnd"/>
          </w:p>
        </w:tc>
        <w:tc>
          <w:tcPr>
            <w:tcW w:w="2520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r w:rsidRPr="00C06229">
              <w:t xml:space="preserve">Art. 220, </w:t>
            </w:r>
            <w:r w:rsidRPr="00C06229">
              <w:rPr>
                <w:i/>
              </w:rPr>
              <w:t>caput</w:t>
            </w:r>
          </w:p>
          <w:p w:rsidR="00297EAF" w:rsidRPr="00C06229" w:rsidRDefault="00297EAF" w:rsidP="00F7043B">
            <w:pPr>
              <w:rPr>
                <w:b/>
                <w:u w:val="single"/>
              </w:rPr>
            </w:pPr>
          </w:p>
        </w:tc>
        <w:tc>
          <w:tcPr>
            <w:tcW w:w="5580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C902A1">
            <w:r w:rsidRPr="00C06229">
              <w:t>R$ 4,</w:t>
            </w:r>
            <w:r w:rsidR="00C902A1">
              <w:t>29</w:t>
            </w:r>
            <w:r w:rsidRPr="00C06229">
              <w:t xml:space="preserve"> (quatro reais</w:t>
            </w:r>
            <w:r w:rsidR="00C902A1">
              <w:t xml:space="preserve"> e vinte e nove centavos</w:t>
            </w:r>
            <w:r w:rsidRPr="00C06229">
              <w:t xml:space="preserve">) </w:t>
            </w:r>
          </w:p>
        </w:tc>
      </w:tr>
      <w:tr w:rsidR="00297EAF" w:rsidRPr="00C06229" w:rsidTr="00F7043B">
        <w:tc>
          <w:tcPr>
            <w:tcW w:w="1008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proofErr w:type="gramStart"/>
            <w:r w:rsidRPr="00C06229">
              <w:t>8</w:t>
            </w:r>
            <w:proofErr w:type="gramEnd"/>
          </w:p>
        </w:tc>
        <w:tc>
          <w:tcPr>
            <w:tcW w:w="2520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r w:rsidRPr="00C06229">
              <w:t>Art. 234, § 2º</w:t>
            </w:r>
          </w:p>
          <w:p w:rsidR="00297EAF" w:rsidRPr="00C06229" w:rsidRDefault="00297EAF" w:rsidP="00F7043B"/>
        </w:tc>
        <w:tc>
          <w:tcPr>
            <w:tcW w:w="5580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pPr>
              <w:jc w:val="both"/>
            </w:pPr>
            <w:r w:rsidRPr="00C06229">
              <w:t>R$ 1</w:t>
            </w:r>
            <w:r w:rsidR="00C902A1">
              <w:t>608,38</w:t>
            </w:r>
            <w:r w:rsidRPr="00C06229">
              <w:t xml:space="preserve"> (mil e </w:t>
            </w:r>
            <w:r w:rsidR="00C902A1">
              <w:t>seiscentos e oito reais e trinta e oito centavos</w:t>
            </w:r>
            <w:r w:rsidRPr="00C06229">
              <w:t>).</w:t>
            </w:r>
          </w:p>
          <w:p w:rsidR="00297EAF" w:rsidRPr="00C06229" w:rsidRDefault="00297EAF" w:rsidP="00F7043B"/>
        </w:tc>
      </w:tr>
      <w:tr w:rsidR="00297EAF" w:rsidRPr="00C06229" w:rsidTr="00F7043B">
        <w:tc>
          <w:tcPr>
            <w:tcW w:w="1008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proofErr w:type="gramStart"/>
            <w:r w:rsidRPr="00C06229">
              <w:t>9</w:t>
            </w:r>
            <w:proofErr w:type="gramEnd"/>
          </w:p>
        </w:tc>
        <w:tc>
          <w:tcPr>
            <w:tcW w:w="2520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r w:rsidRPr="00C06229">
              <w:t>Art. 241, § 4º</w:t>
            </w:r>
          </w:p>
        </w:tc>
        <w:tc>
          <w:tcPr>
            <w:tcW w:w="5580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r w:rsidRPr="00C06229">
              <w:t xml:space="preserve">R$ 250,00 (duzentos e </w:t>
            </w:r>
            <w:proofErr w:type="spellStart"/>
            <w:r w:rsidRPr="00C06229">
              <w:t>cinquenta</w:t>
            </w:r>
            <w:proofErr w:type="spellEnd"/>
            <w:r w:rsidRPr="00C06229">
              <w:t xml:space="preserve"> reais)</w:t>
            </w:r>
          </w:p>
          <w:p w:rsidR="00297EAF" w:rsidRPr="00C06229" w:rsidRDefault="00297EAF" w:rsidP="00F7043B">
            <w:pPr>
              <w:rPr>
                <w:b/>
                <w:u w:val="single"/>
              </w:rPr>
            </w:pPr>
          </w:p>
        </w:tc>
      </w:tr>
      <w:tr w:rsidR="00297EAF" w:rsidRPr="00C06229" w:rsidTr="00F7043B">
        <w:tc>
          <w:tcPr>
            <w:tcW w:w="1008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r w:rsidRPr="00C06229">
              <w:t>10</w:t>
            </w:r>
          </w:p>
        </w:tc>
        <w:tc>
          <w:tcPr>
            <w:tcW w:w="2520" w:type="dxa"/>
          </w:tcPr>
          <w:p w:rsidR="00297EAF" w:rsidRPr="00C06229" w:rsidRDefault="00297EAF" w:rsidP="00F7043B">
            <w:pPr>
              <w:rPr>
                <w:b/>
                <w:u w:val="single"/>
              </w:rPr>
            </w:pPr>
          </w:p>
          <w:p w:rsidR="00297EAF" w:rsidRPr="00C06229" w:rsidRDefault="00297EAF" w:rsidP="00F7043B">
            <w:r w:rsidRPr="00C06229">
              <w:t xml:space="preserve">Art. 286, </w:t>
            </w:r>
            <w:r w:rsidRPr="00C06229">
              <w:rPr>
                <w:i/>
              </w:rPr>
              <w:t>caput</w:t>
            </w:r>
          </w:p>
          <w:p w:rsidR="00297EAF" w:rsidRPr="00C06229" w:rsidRDefault="00297EAF" w:rsidP="00F7043B">
            <w:pPr>
              <w:rPr>
                <w:b/>
                <w:u w:val="single"/>
              </w:rPr>
            </w:pPr>
          </w:p>
        </w:tc>
        <w:tc>
          <w:tcPr>
            <w:tcW w:w="5580" w:type="dxa"/>
          </w:tcPr>
          <w:p w:rsidR="00297EAF" w:rsidRPr="00C06229" w:rsidRDefault="00297EAF" w:rsidP="00F7043B"/>
          <w:p w:rsidR="00297EAF" w:rsidRPr="00C06229" w:rsidRDefault="00297EAF" w:rsidP="00C902A1">
            <w:r w:rsidRPr="00C06229">
              <w:t xml:space="preserve">R$ </w:t>
            </w:r>
            <w:r w:rsidR="00C902A1">
              <w:t>686,24</w:t>
            </w:r>
            <w:r w:rsidRPr="00C06229">
              <w:t xml:space="preserve"> (seiscentos </w:t>
            </w:r>
            <w:r w:rsidR="00C902A1">
              <w:t>e oitenta e seis reais e vinte e quatro centavos</w:t>
            </w:r>
            <w:r w:rsidRPr="00C06229">
              <w:t xml:space="preserve">) </w:t>
            </w:r>
          </w:p>
        </w:tc>
      </w:tr>
    </w:tbl>
    <w:p w:rsidR="00BE66D6" w:rsidRPr="00297EAF" w:rsidRDefault="00BE66D6" w:rsidP="00297EAF"/>
    <w:sectPr w:rsidR="00BE66D6" w:rsidRPr="00297EAF" w:rsidSect="00BE6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B90"/>
    <w:multiLevelType w:val="hybridMultilevel"/>
    <w:tmpl w:val="4DEE143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871F8"/>
    <w:multiLevelType w:val="hybridMultilevel"/>
    <w:tmpl w:val="9612CB52"/>
    <w:lvl w:ilvl="0" w:tplc="2CA6223A">
      <w:start w:val="10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2FA39EC"/>
    <w:multiLevelType w:val="singleLevel"/>
    <w:tmpl w:val="A1F82F72"/>
    <w:lvl w:ilvl="0">
      <w:start w:val="3"/>
      <w:numFmt w:val="lowerLetter"/>
      <w:lvlText w:val="%1)"/>
      <w:lvlJc w:val="left"/>
      <w:pPr>
        <w:tabs>
          <w:tab w:val="num" w:pos="4560"/>
        </w:tabs>
        <w:ind w:left="4560" w:hanging="360"/>
      </w:pPr>
      <w:rPr>
        <w:rFonts w:hint="default"/>
      </w:rPr>
    </w:lvl>
  </w:abstractNum>
  <w:abstractNum w:abstractNumId="3">
    <w:nsid w:val="289929C1"/>
    <w:multiLevelType w:val="multilevel"/>
    <w:tmpl w:val="281E952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3C6823"/>
    <w:multiLevelType w:val="singleLevel"/>
    <w:tmpl w:val="A3B8616E"/>
    <w:lvl w:ilvl="0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  <w:rPr>
        <w:rFonts w:hint="default"/>
      </w:rPr>
    </w:lvl>
  </w:abstractNum>
  <w:abstractNum w:abstractNumId="5">
    <w:nsid w:val="4D324BDB"/>
    <w:multiLevelType w:val="hybridMultilevel"/>
    <w:tmpl w:val="7E3897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6B6885"/>
    <w:multiLevelType w:val="hybridMultilevel"/>
    <w:tmpl w:val="AD90071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4B4570"/>
    <w:multiLevelType w:val="multilevel"/>
    <w:tmpl w:val="3E28E33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58E926CA"/>
    <w:multiLevelType w:val="hybridMultilevel"/>
    <w:tmpl w:val="C0F869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C2185C"/>
    <w:multiLevelType w:val="hybridMultilevel"/>
    <w:tmpl w:val="6B225FB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6D01BA"/>
    <w:multiLevelType w:val="hybridMultilevel"/>
    <w:tmpl w:val="6EEE22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C90081"/>
    <w:multiLevelType w:val="hybridMultilevel"/>
    <w:tmpl w:val="281E952E"/>
    <w:lvl w:ilvl="0" w:tplc="86DE853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325BC4"/>
    <w:multiLevelType w:val="hybridMultilevel"/>
    <w:tmpl w:val="44167EAA"/>
    <w:lvl w:ilvl="0" w:tplc="7B481C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1D49FD"/>
    <w:multiLevelType w:val="hybridMultilevel"/>
    <w:tmpl w:val="AD60E52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310DE4"/>
    <w:multiLevelType w:val="hybridMultilevel"/>
    <w:tmpl w:val="6BD6856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1D6BF6"/>
    <w:multiLevelType w:val="hybridMultilevel"/>
    <w:tmpl w:val="DE40C52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3"/>
  </w:num>
  <w:num w:numId="9">
    <w:abstractNumId w:val="0"/>
  </w:num>
  <w:num w:numId="10">
    <w:abstractNumId w:val="10"/>
  </w:num>
  <w:num w:numId="11">
    <w:abstractNumId w:val="14"/>
  </w:num>
  <w:num w:numId="12">
    <w:abstractNumId w:val="15"/>
  </w:num>
  <w:num w:numId="13">
    <w:abstractNumId w:val="8"/>
  </w:num>
  <w:num w:numId="14">
    <w:abstractNumId w:val="9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690"/>
    <w:rsid w:val="0004374F"/>
    <w:rsid w:val="00142B69"/>
    <w:rsid w:val="00297EAF"/>
    <w:rsid w:val="00301EA2"/>
    <w:rsid w:val="00345690"/>
    <w:rsid w:val="003E4368"/>
    <w:rsid w:val="004618A3"/>
    <w:rsid w:val="00471A84"/>
    <w:rsid w:val="00472B4C"/>
    <w:rsid w:val="004C12B3"/>
    <w:rsid w:val="005C0D6E"/>
    <w:rsid w:val="00677523"/>
    <w:rsid w:val="006A2A39"/>
    <w:rsid w:val="006A7D4E"/>
    <w:rsid w:val="006B17CF"/>
    <w:rsid w:val="007E14E1"/>
    <w:rsid w:val="007E4470"/>
    <w:rsid w:val="00805C09"/>
    <w:rsid w:val="0085237B"/>
    <w:rsid w:val="00AC706A"/>
    <w:rsid w:val="00B6032E"/>
    <w:rsid w:val="00BA394A"/>
    <w:rsid w:val="00BE66D6"/>
    <w:rsid w:val="00C902A1"/>
    <w:rsid w:val="00D22D4E"/>
    <w:rsid w:val="00E64EFF"/>
    <w:rsid w:val="00F5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A2A39"/>
    <w:pPr>
      <w:keepNext/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6A2A39"/>
    <w:pPr>
      <w:keepNext/>
      <w:jc w:val="both"/>
      <w:outlineLvl w:val="1"/>
    </w:pPr>
    <w:rPr>
      <w:i/>
      <w:szCs w:val="20"/>
    </w:rPr>
  </w:style>
  <w:style w:type="paragraph" w:styleId="Ttulo3">
    <w:name w:val="heading 3"/>
    <w:basedOn w:val="Normal"/>
    <w:next w:val="Normal"/>
    <w:link w:val="Ttulo3Char"/>
    <w:qFormat/>
    <w:rsid w:val="006A2A39"/>
    <w:pPr>
      <w:keepNext/>
      <w:jc w:val="center"/>
      <w:outlineLvl w:val="2"/>
    </w:pPr>
    <w:rPr>
      <w:i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6A2A39"/>
    <w:pPr>
      <w:keepNext/>
      <w:outlineLvl w:val="3"/>
    </w:pPr>
    <w:rPr>
      <w:i/>
      <w:szCs w:val="20"/>
    </w:rPr>
  </w:style>
  <w:style w:type="paragraph" w:styleId="Ttulo5">
    <w:name w:val="heading 5"/>
    <w:basedOn w:val="Normal"/>
    <w:next w:val="Normal"/>
    <w:link w:val="Ttulo5Char"/>
    <w:qFormat/>
    <w:rsid w:val="006A2A39"/>
    <w:pPr>
      <w:keepNext/>
      <w:ind w:left="1416" w:firstLine="708"/>
      <w:outlineLvl w:val="4"/>
    </w:pPr>
    <w:rPr>
      <w:sz w:val="32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345690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2A39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A2A39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A2A3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A2A39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A2A39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45690"/>
    <w:rPr>
      <w:rFonts w:ascii="Calibri" w:eastAsia="Times New Roman" w:hAnsi="Calibri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A2A39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6A2A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2A39"/>
  </w:style>
  <w:style w:type="paragraph" w:styleId="Cabealho">
    <w:name w:val="header"/>
    <w:basedOn w:val="Normal"/>
    <w:link w:val="CabealhoChar"/>
    <w:uiPriority w:val="99"/>
    <w:rsid w:val="006A2A3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6A2A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A2A3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A2A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6A2A39"/>
    <w:pPr>
      <w:jc w:val="both"/>
    </w:pPr>
    <w:rPr>
      <w:color w:val="FF0000"/>
    </w:rPr>
  </w:style>
  <w:style w:type="character" w:customStyle="1" w:styleId="Corpodetexto2Char">
    <w:name w:val="Corpo de texto 2 Char"/>
    <w:basedOn w:val="Fontepargpadro"/>
    <w:link w:val="Corpodetexto2"/>
    <w:rsid w:val="006A2A39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6A2A39"/>
    <w:pPr>
      <w:jc w:val="both"/>
    </w:pPr>
    <w:rPr>
      <w:color w:val="0000FF"/>
    </w:rPr>
  </w:style>
  <w:style w:type="character" w:customStyle="1" w:styleId="Corpodetexto3Char">
    <w:name w:val="Corpo de texto 3 Char"/>
    <w:basedOn w:val="Fontepargpadro"/>
    <w:link w:val="Corpodetexto3"/>
    <w:rsid w:val="006A2A39"/>
    <w:rPr>
      <w:rFonts w:ascii="Times New Roman" w:eastAsia="Times New Roman" w:hAnsi="Times New Roman" w:cs="Times New Roman"/>
      <w:color w:val="0000F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A2A39"/>
    <w:pPr>
      <w:ind w:right="-59" w:firstLine="3686"/>
      <w:jc w:val="both"/>
    </w:pPr>
    <w:rPr>
      <w:color w:val="0000FF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6A2A39"/>
    <w:rPr>
      <w:rFonts w:ascii="Times New Roman" w:eastAsia="Times New Roman" w:hAnsi="Times New Roman" w:cs="Times New Roman"/>
      <w:color w:val="0000FF"/>
      <w:szCs w:val="24"/>
      <w:lang w:eastAsia="pt-BR"/>
    </w:rPr>
  </w:style>
  <w:style w:type="character" w:styleId="Hyperlink">
    <w:name w:val="Hyperlink"/>
    <w:basedOn w:val="Fontepargpadro"/>
    <w:rsid w:val="006A2A39"/>
    <w:rPr>
      <w:color w:val="0000FF"/>
      <w:u w:val="single"/>
    </w:rPr>
  </w:style>
  <w:style w:type="character" w:styleId="HiperlinkVisitado">
    <w:name w:val="FollowedHyperlink"/>
    <w:basedOn w:val="Fontepargpadro"/>
    <w:rsid w:val="006A2A39"/>
    <w:rPr>
      <w:color w:val="800080"/>
      <w:u w:val="single"/>
    </w:rPr>
  </w:style>
  <w:style w:type="character" w:styleId="Forte">
    <w:name w:val="Strong"/>
    <w:basedOn w:val="Fontepargpadro"/>
    <w:qFormat/>
    <w:rsid w:val="006A2A39"/>
    <w:rPr>
      <w:b/>
    </w:rPr>
  </w:style>
  <w:style w:type="paragraph" w:customStyle="1" w:styleId="Recuodecorpodetexto21">
    <w:name w:val="Recuo de corpo de texto 21"/>
    <w:basedOn w:val="Normal"/>
    <w:rsid w:val="006A2A39"/>
    <w:pPr>
      <w:ind w:left="284"/>
      <w:jc w:val="both"/>
    </w:pPr>
    <w:rPr>
      <w:i/>
      <w:sz w:val="20"/>
      <w:szCs w:val="20"/>
    </w:rPr>
  </w:style>
  <w:style w:type="character" w:customStyle="1" w:styleId="ptexto1">
    <w:name w:val="ptexto1"/>
    <w:basedOn w:val="Fontepargpadro"/>
    <w:rsid w:val="006A2A39"/>
    <w:rPr>
      <w:sz w:val="19"/>
      <w:szCs w:val="19"/>
    </w:rPr>
  </w:style>
  <w:style w:type="paragraph" w:styleId="NormalWeb">
    <w:name w:val="Normal (Web)"/>
    <w:basedOn w:val="Normal"/>
    <w:rsid w:val="006A2A3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6A2A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2A39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6A2A39"/>
    <w:pPr>
      <w:jc w:val="center"/>
    </w:pPr>
    <w:rPr>
      <w:b/>
      <w:sz w:val="18"/>
      <w:szCs w:val="20"/>
    </w:rPr>
  </w:style>
  <w:style w:type="character" w:customStyle="1" w:styleId="TtuloChar">
    <w:name w:val="Título Char"/>
    <w:basedOn w:val="Fontepargpadro"/>
    <w:link w:val="Ttulo"/>
    <w:rsid w:val="006A2A39"/>
    <w:rPr>
      <w:rFonts w:ascii="Times New Roman" w:eastAsia="Times New Roman" w:hAnsi="Times New Roman" w:cs="Times New Roman"/>
      <w:b/>
      <w:sz w:val="1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antonioa</dc:creator>
  <cp:lastModifiedBy>antonioa</cp:lastModifiedBy>
  <cp:revision>3</cp:revision>
  <dcterms:created xsi:type="dcterms:W3CDTF">2012-01-03T16:53:00Z</dcterms:created>
  <dcterms:modified xsi:type="dcterms:W3CDTF">2012-01-03T17:29:00Z</dcterms:modified>
</cp:coreProperties>
</file>